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FB" w:rsidRDefault="00991CFB" w:rsidP="00BA3141">
      <w:pPr>
        <w:pStyle w:val="1"/>
        <w:tabs>
          <w:tab w:val="left" w:pos="1160"/>
          <w:tab w:val="center" w:pos="481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91CFB" w:rsidRPr="00991CFB" w:rsidRDefault="00991CFB" w:rsidP="00991CFB">
      <w:pPr>
        <w:pStyle w:val="1"/>
        <w:tabs>
          <w:tab w:val="left" w:pos="1160"/>
          <w:tab w:val="center" w:pos="4819"/>
        </w:tabs>
        <w:spacing w:before="0" w:beforeAutospacing="0" w:after="0" w:afterAutospacing="0"/>
        <w:jc w:val="center"/>
        <w:rPr>
          <w:sz w:val="28"/>
          <w:szCs w:val="28"/>
        </w:rPr>
      </w:pPr>
      <w:r w:rsidRPr="00991CFB">
        <w:rPr>
          <w:sz w:val="28"/>
          <w:szCs w:val="28"/>
        </w:rPr>
        <w:t xml:space="preserve">Р О С </w:t>
      </w:r>
      <w:proofErr w:type="spellStart"/>
      <w:r w:rsidRPr="00991CFB">
        <w:rPr>
          <w:sz w:val="28"/>
          <w:szCs w:val="28"/>
        </w:rPr>
        <w:t>С</w:t>
      </w:r>
      <w:proofErr w:type="spellEnd"/>
      <w:r w:rsidRPr="00991CFB">
        <w:rPr>
          <w:sz w:val="28"/>
          <w:szCs w:val="28"/>
        </w:rPr>
        <w:t xml:space="preserve"> И Й С К А Я   Ф Е Д Е Р А Ц И Я</w:t>
      </w:r>
    </w:p>
    <w:p w:rsidR="00991CFB" w:rsidRPr="00991CFB" w:rsidRDefault="00991CFB" w:rsidP="00991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91CFB" w:rsidRPr="00991CFB" w:rsidRDefault="00991CFB" w:rsidP="00991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FB">
        <w:rPr>
          <w:rFonts w:ascii="Times New Roman" w:hAnsi="Times New Roman" w:cs="Times New Roman"/>
          <w:b/>
          <w:sz w:val="28"/>
          <w:szCs w:val="28"/>
        </w:rPr>
        <w:t>Администрации Остаповского сельского поселения</w:t>
      </w:r>
    </w:p>
    <w:p w:rsidR="00991CFB" w:rsidRPr="00991CFB" w:rsidRDefault="00991CFB" w:rsidP="00991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FB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991CFB" w:rsidRPr="00991CFB" w:rsidRDefault="00991CFB" w:rsidP="00991CFB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FB">
        <w:rPr>
          <w:rFonts w:ascii="Times New Roman" w:hAnsi="Times New Roman" w:cs="Times New Roman"/>
          <w:b/>
          <w:sz w:val="28"/>
          <w:szCs w:val="28"/>
        </w:rPr>
        <w:t>д. Остапово</w:t>
      </w:r>
    </w:p>
    <w:p w:rsidR="00991CFB" w:rsidRPr="00991CFB" w:rsidRDefault="002A4544" w:rsidP="00991CFB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</w:t>
      </w:r>
      <w:r w:rsidR="009522C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CFB">
        <w:rPr>
          <w:rFonts w:ascii="Times New Roman" w:hAnsi="Times New Roman" w:cs="Times New Roman"/>
          <w:sz w:val="28"/>
          <w:szCs w:val="28"/>
        </w:rPr>
        <w:t xml:space="preserve">2018 </w:t>
      </w:r>
      <w:r w:rsidR="00991CFB" w:rsidRPr="00991CFB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9522C5" w:rsidRDefault="008A731A" w:rsidP="009522C5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9522C5"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8D7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9522C5"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</w:t>
      </w:r>
    </w:p>
    <w:p w:rsidR="009522C5" w:rsidRDefault="009522C5" w:rsidP="009522C5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муниципальных </w:t>
      </w:r>
    </w:p>
    <w:p w:rsidR="009522C5" w:rsidRDefault="009522C5" w:rsidP="009522C5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администрации </w:t>
      </w:r>
      <w:r w:rsidRPr="00991CFB">
        <w:rPr>
          <w:rFonts w:ascii="Times New Roman" w:hAnsi="Times New Roman" w:cs="Times New Roman"/>
          <w:sz w:val="24"/>
          <w:szCs w:val="24"/>
        </w:rPr>
        <w:t>Остаповского сельского поселения</w:t>
      </w: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</w:t>
      </w:r>
    </w:p>
    <w:p w:rsidR="009522C5" w:rsidRDefault="009522C5" w:rsidP="009522C5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на официальном сайте администрации </w:t>
      </w:r>
      <w:r w:rsidRPr="00991CFB">
        <w:rPr>
          <w:rFonts w:ascii="Times New Roman" w:hAnsi="Times New Roman" w:cs="Times New Roman"/>
          <w:sz w:val="24"/>
          <w:szCs w:val="24"/>
        </w:rPr>
        <w:t xml:space="preserve">Остаповского сельского поселения </w:t>
      </w: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"Интернет" и предоставления </w:t>
      </w:r>
    </w:p>
    <w:p w:rsidR="009522C5" w:rsidRDefault="009522C5" w:rsidP="009522C5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сведений общерос</w:t>
      </w:r>
      <w:r w:rsidR="008D7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сийским, региональным и местным</w:t>
      </w: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</w:t>
      </w:r>
    </w:p>
    <w:p w:rsidR="009522C5" w:rsidRDefault="009522C5" w:rsidP="009522C5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для опубликования</w:t>
      </w:r>
    </w:p>
    <w:p w:rsidR="008A731A" w:rsidRPr="00E10525" w:rsidRDefault="008A731A" w:rsidP="0095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CFB" w:rsidRPr="00991CFB" w:rsidRDefault="008A731A" w:rsidP="00991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991C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Pr="00991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991C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25.12.2008 N 273-ФЗ "О противодействии коррупции"</w:t>
        </w:r>
      </w:hyperlink>
      <w:r w:rsidRPr="00991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991C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03.12.2012 N 230-ФЗ "О контроле за соответствием расходов лиц, замещающих государственные должности, и иных лиц их доходам"</w:t>
        </w:r>
      </w:hyperlink>
      <w:r w:rsidRPr="00991C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91CFB"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991CFB" w:rsidRPr="00991CFB">
        <w:rPr>
          <w:rFonts w:ascii="Times New Roman" w:hAnsi="Times New Roman" w:cs="Times New Roman"/>
          <w:sz w:val="24"/>
          <w:szCs w:val="24"/>
        </w:rPr>
        <w:t>Остаповского сельского поселения, Администрация Остап</w:t>
      </w:r>
      <w:r w:rsidR="00991CFB">
        <w:rPr>
          <w:rFonts w:ascii="Times New Roman" w:hAnsi="Times New Roman" w:cs="Times New Roman"/>
          <w:sz w:val="24"/>
          <w:szCs w:val="24"/>
        </w:rPr>
        <w:t>ов</w:t>
      </w:r>
      <w:r w:rsidR="00991CFB" w:rsidRPr="00991CF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991CFB" w:rsidRPr="00991CFB" w:rsidRDefault="00991CFB" w:rsidP="00E105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CF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91CFB" w:rsidRDefault="008A731A" w:rsidP="00991CF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="00991CFB"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CFB" w:rsidRPr="00991CFB">
        <w:rPr>
          <w:rFonts w:ascii="Times New Roman" w:hAnsi="Times New Roman" w:cs="Times New Roman"/>
          <w:sz w:val="24"/>
          <w:szCs w:val="24"/>
        </w:rPr>
        <w:t>Остаповского сельского поселения</w:t>
      </w: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официальном сайте администрации </w:t>
      </w:r>
      <w:r w:rsidR="00991CFB" w:rsidRPr="00991CFB">
        <w:rPr>
          <w:rFonts w:ascii="Times New Roman" w:hAnsi="Times New Roman" w:cs="Times New Roman"/>
          <w:sz w:val="24"/>
          <w:szCs w:val="24"/>
        </w:rPr>
        <w:t xml:space="preserve">Остаповского сельского поселения </w:t>
      </w: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 и предоставления этих сведений общероссийским</w:t>
      </w:r>
      <w:r w:rsidR="007A37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региональным и местным</w:t>
      </w: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для опубликования.</w:t>
      </w:r>
    </w:p>
    <w:p w:rsidR="008A731A" w:rsidRPr="00991CFB" w:rsidRDefault="008A731A" w:rsidP="00991CF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991CFB"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со дня его официального </w:t>
      </w:r>
      <w:r w:rsidR="00991CFB" w:rsidRP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991CFB" w:rsidRDefault="00991CFB" w:rsidP="00991CF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FB" w:rsidRDefault="00991CFB" w:rsidP="00991CF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FB" w:rsidRDefault="00991CFB" w:rsidP="00991CF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FB" w:rsidRDefault="00991CFB" w:rsidP="00991CF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FB" w:rsidRDefault="00991CFB" w:rsidP="00991CF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FB" w:rsidRDefault="00991CFB" w:rsidP="00991CF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FB" w:rsidRDefault="00991CFB" w:rsidP="00991CF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Остаповского сельского поселения                В.Д. Богуславский </w:t>
      </w:r>
    </w:p>
    <w:p w:rsidR="00991CFB" w:rsidRDefault="00991CFB" w:rsidP="00991CF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FB" w:rsidRDefault="00991CFB" w:rsidP="00991CF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FB" w:rsidRDefault="00991CFB" w:rsidP="00991CF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FB" w:rsidRDefault="00991CFB" w:rsidP="00991CF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1A" w:rsidRPr="008A731A" w:rsidRDefault="008A731A" w:rsidP="008A7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повского сельского поселения № </w:t>
      </w:r>
      <w:r w:rsidR="009522C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522C5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</w:t>
      </w:r>
      <w:r w:rsid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</w:t>
      </w:r>
    </w:p>
    <w:p w:rsidR="008A731A" w:rsidRPr="008A731A" w:rsidRDefault="00991CFB" w:rsidP="00991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РАЗМЕЩЕНИЯ СВЕДЕНИЙ О </w:t>
      </w:r>
      <w:proofErr w:type="gramStart"/>
      <w:r w:rsidRPr="008A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ДОХОДАХ,</w:t>
      </w:r>
      <w:r w:rsidRPr="008A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РАСХОДАХ</w:t>
      </w:r>
      <w:proofErr w:type="gramEnd"/>
      <w:r w:rsidRPr="008A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 ИМУЩЕСТВЕ И ОБЯЗАТЕЛЬСТВАХ ИМУЩЕСТВЕННОГО</w:t>
      </w:r>
      <w:r w:rsidRPr="008A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ХАРАКТЕРА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ОСТАПОВСКОГО СЕЛЬСКОГО ПОСЕЛЕНИЯ, </w:t>
      </w:r>
      <w:r w:rsidRPr="008A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ИХ СЕМЕЙ НА ОФИЦИАЛЬНОМ САЙТЕ  </w:t>
      </w:r>
      <w:r w:rsidRPr="008A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ОСТАПОВСКОГО СЕЛЬСКОГО ПОСЕЛЕНИЯ  В ИНФОРМАЦИОННО-</w:t>
      </w:r>
      <w:r w:rsidRPr="008A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ТЕЛЕКОММУНИКАЦИОННОЙ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ЕТИ "ИНТЕРНЕТ" И ПРЕДОСТАВЛЕНИЯ  </w:t>
      </w:r>
      <w:r w:rsidRPr="008A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ЭТИХ СВЕДЕНИЙ 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ЩЕРОССИЙСКИМ, РЕГИОНАЛЬНЫМ И МЕСТНЫМ СРЕДСТВАМ МАССОВОЙ </w:t>
      </w:r>
      <w:r w:rsidRPr="008A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 ДЛЯ ОПУБЛИКОВАНИЯ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1A" w:rsidRPr="008A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ПОРЯДОК)</w:t>
      </w:r>
      <w:r w:rsidR="008A731A"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31A" w:rsidRPr="008A731A" w:rsidRDefault="008A731A" w:rsidP="00952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Настоящим Порядком устанавливается процедура</w:t>
      </w:r>
      <w:r w:rsidR="0095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об имуществе и обязательствах имущественного характера (далее - сведения) муниципальных служащих, замещающих должности муниципальной службы в администрации </w:t>
      </w:r>
      <w:r w:rsidR="0099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ее отраслевых (функциональных) и территориальных органах управления, включенные в Перечень должностей муниципальной службы, при назначении на которые граждане и при замещении которых муниципальные служащие администрации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представлять сведения о своих расходах, а также о расходах своих супруги (супруга) и несовершеннолетних детей (далее - Перечень до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лжностей муниципальной службы)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их семей на официальном сайте администрации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официальный сайт), а также предоставления общероссийским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местным и региональным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для опубликования по их письменным запросам, если федеральными законами и иными нормативно-правовыми актами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официальном сайте размещаются и общероссийским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региональным и местным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представляются для опубликования следующие сведения муниципальных служащих и членов их семей: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декларированный годовой доход муниципального служащего, его супруги (супруга) и несовершеннолетних детей;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размещаемых на официальном сайте и предоставляемых общероссийским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региональным и местным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для опубликования сведениях муниципальных служащих и членов их семей </w:t>
      </w:r>
      <w:r w:rsidRPr="00131B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запрещается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указывать: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персональные данные супруги (супруга), детей и иных членов семьи муниципального служащего;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</w:t>
      </w:r>
      <w:r w:rsidR="0095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его супруги (супруга), детей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членов семьи;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информацию, отнесенную к государственной тайне или являющуюся конфиденциальной.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Сведения, указанные в пункте 2 настоящего Порядка, за весь период замещения муниципальным служащим соответствующей должности муниципальной службы,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указанное лицо замещает должность муниципальной службы, и ежегодно обновляются в течение четырнадцати рабочих дней со дня истечения срока, установленного для их подачи.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Сведения, указанные в пункте 2 настоящего Порядка, передаются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рабочих дней со дня истечения срока, установленного для их подачи в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системному администратору ,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обеспечивает их размещение на официальном сайте администрации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поселения.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службы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письменного запроса от общероссийск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региональных или местных  средств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информации: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сообщает об этом в течение 3 рабочих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поступления запроса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служащему, в отношении которого поступил запрос;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течение 7 рабочих дней со дня поступления запроса обеспечивает представление общероссийским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региональным , местным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сведения, указанные в пункте 2 настоящего Порядка, в том случае, если запрашиваемые сведения отсутствуют на официальном сайте.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дней со дня истечения срока,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для их подачи.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администратор и специалист , 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сведений на официальном сайте и представление общероссийским</w:t>
      </w:r>
      <w:r w:rsidR="0013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региональным и местным 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для опубликования, несут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522C5" w:rsidRPr="008A731A" w:rsidRDefault="009522C5" w:rsidP="0095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22C5" w:rsidRPr="008A731A" w:rsidSect="00BA314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4CC"/>
    <w:multiLevelType w:val="multilevel"/>
    <w:tmpl w:val="1FC4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B251A"/>
    <w:multiLevelType w:val="multilevel"/>
    <w:tmpl w:val="07E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E2304"/>
    <w:multiLevelType w:val="multilevel"/>
    <w:tmpl w:val="F954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923A9"/>
    <w:multiLevelType w:val="hybridMultilevel"/>
    <w:tmpl w:val="3788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9312D"/>
    <w:multiLevelType w:val="multilevel"/>
    <w:tmpl w:val="8CD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F0DCD"/>
    <w:multiLevelType w:val="multilevel"/>
    <w:tmpl w:val="5070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CA"/>
    <w:rsid w:val="000E333C"/>
    <w:rsid w:val="00131BC1"/>
    <w:rsid w:val="002A4544"/>
    <w:rsid w:val="005A6CC6"/>
    <w:rsid w:val="006572CA"/>
    <w:rsid w:val="007A37DC"/>
    <w:rsid w:val="008A731A"/>
    <w:rsid w:val="008D7EB5"/>
    <w:rsid w:val="009522C5"/>
    <w:rsid w:val="00991CFB"/>
    <w:rsid w:val="00BA3141"/>
    <w:rsid w:val="00E1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3853-3263-4700-9C96-B2590CB2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7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A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731A"/>
    <w:rPr>
      <w:color w:val="0000FF"/>
      <w:u w:val="single"/>
    </w:rPr>
  </w:style>
  <w:style w:type="paragraph" w:customStyle="1" w:styleId="copytitle">
    <w:name w:val="copytitle"/>
    <w:basedOn w:val="a"/>
    <w:rsid w:val="008A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31A"/>
    <w:rPr>
      <w:b/>
      <w:bCs/>
    </w:rPr>
  </w:style>
  <w:style w:type="paragraph" w:customStyle="1" w:styleId="copyright">
    <w:name w:val="copyright"/>
    <w:basedOn w:val="a"/>
    <w:rsid w:val="008A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A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1C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2018-05-04T06:41:00Z</cp:lastPrinted>
  <dcterms:created xsi:type="dcterms:W3CDTF">2018-04-03T08:53:00Z</dcterms:created>
  <dcterms:modified xsi:type="dcterms:W3CDTF">2018-05-04T11:16:00Z</dcterms:modified>
</cp:coreProperties>
</file>