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DE" w:rsidRDefault="00E60DDE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второго созыва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662E0" w:rsidRDefault="002662E0" w:rsidP="002662E0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155908 Ивановская область Шуйский муниципальный район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деревня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Остапово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</w:rPr>
        <w:t xml:space="preserve"> ул. Зеленая д.72 телефон 3-04-75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2662E0" w:rsidRDefault="002662E0" w:rsidP="002662E0">
      <w:pPr>
        <w:pStyle w:val="HTML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2E0" w:rsidRDefault="002662E0" w:rsidP="002662E0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2662E0" w:rsidRDefault="00267E52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2662E0">
        <w:rPr>
          <w:rFonts w:ascii="Times New Roman" w:hAnsi="Times New Roman"/>
          <w:b/>
          <w:bCs/>
          <w:sz w:val="28"/>
          <w:szCs w:val="28"/>
        </w:rPr>
        <w:t>«13» ноября 2014г.</w:t>
      </w:r>
      <w:r w:rsidR="002662E0">
        <w:rPr>
          <w:rFonts w:ascii="Times New Roman" w:hAnsi="Times New Roman"/>
          <w:b/>
          <w:bCs/>
          <w:sz w:val="28"/>
          <w:szCs w:val="28"/>
        </w:rPr>
        <w:tab/>
      </w:r>
      <w:r w:rsidR="002662E0">
        <w:rPr>
          <w:rFonts w:ascii="Times New Roman" w:hAnsi="Times New Roman"/>
          <w:b/>
          <w:bCs/>
          <w:sz w:val="28"/>
          <w:szCs w:val="28"/>
        </w:rPr>
        <w:tab/>
      </w:r>
      <w:r w:rsidR="002662E0">
        <w:rPr>
          <w:rFonts w:ascii="Times New Roman" w:hAnsi="Times New Roman"/>
          <w:b/>
          <w:bCs/>
          <w:sz w:val="28"/>
          <w:szCs w:val="28"/>
        </w:rPr>
        <w:tab/>
      </w:r>
      <w:r w:rsidR="002662E0">
        <w:rPr>
          <w:rFonts w:ascii="Times New Roman" w:hAnsi="Times New Roman"/>
          <w:b/>
          <w:bCs/>
          <w:sz w:val="28"/>
          <w:szCs w:val="28"/>
        </w:rPr>
        <w:tab/>
      </w:r>
      <w:r w:rsidR="002662E0"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 w:rsidR="002662E0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</w:p>
    <w:p w:rsidR="0030303B" w:rsidRDefault="0030303B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A45" w:rsidRDefault="0030303B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земельного налога на 2015 год</w:t>
      </w:r>
    </w:p>
    <w:p w:rsidR="00353A45" w:rsidRDefault="00353A45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3A45" w:rsidRDefault="00E60DDE" w:rsidP="00E60DDE">
      <w:pPr>
        <w:pStyle w:val="3"/>
        <w:spacing w:line="288" w:lineRule="auto"/>
        <w:ind w:firstLine="811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53A45" w:rsidRPr="00353A45">
        <w:rPr>
          <w:b w:val="0"/>
          <w:sz w:val="28"/>
          <w:szCs w:val="28"/>
        </w:rPr>
        <w:t>В соответствии с Налоговым кодексом Российской Федерации, руководствуясь пунктом 2 части 1 статьи 14</w:t>
      </w:r>
      <w:r w:rsidR="00353A45">
        <w:rPr>
          <w:b w:val="0"/>
          <w:sz w:val="28"/>
          <w:szCs w:val="28"/>
        </w:rPr>
        <w:t xml:space="preserve"> </w:t>
      </w:r>
      <w:r w:rsidR="00353A45" w:rsidRPr="00353A45">
        <w:rPr>
          <w:b w:val="0"/>
          <w:sz w:val="28"/>
          <w:szCs w:val="28"/>
        </w:rPr>
        <w:t>Федерального закона от 06.10.2003</w:t>
      </w:r>
      <w:r w:rsidR="00353A45">
        <w:rPr>
          <w:b w:val="0"/>
          <w:sz w:val="28"/>
          <w:szCs w:val="28"/>
        </w:rPr>
        <w:t>г.</w:t>
      </w:r>
      <w:r w:rsidR="00353A45" w:rsidRPr="00353A45">
        <w:rPr>
          <w:b w:val="0"/>
          <w:sz w:val="28"/>
          <w:szCs w:val="28"/>
        </w:rPr>
        <w:t xml:space="preserve"> № 131-ФЗ "Об общих принципах организации местного самоуправления в Российской Федерации</w:t>
      </w:r>
      <w:r w:rsidR="00353A45" w:rsidRPr="00353A45">
        <w:rPr>
          <w:sz w:val="28"/>
          <w:szCs w:val="28"/>
        </w:rPr>
        <w:t xml:space="preserve">", </w:t>
      </w:r>
      <w:r w:rsidR="00353A45" w:rsidRPr="00353A45">
        <w:rPr>
          <w:b w:val="0"/>
          <w:sz w:val="28"/>
          <w:szCs w:val="28"/>
        </w:rPr>
        <w:t xml:space="preserve">Уставом  Остаповского сельского поселения,  </w:t>
      </w:r>
      <w:r w:rsidR="00353A45" w:rsidRPr="00353A45">
        <w:rPr>
          <w:b w:val="0"/>
          <w:bCs w:val="0"/>
          <w:sz w:val="28"/>
          <w:szCs w:val="28"/>
        </w:rPr>
        <w:t>Совет Остаповского сельского  поселения</w:t>
      </w:r>
    </w:p>
    <w:p w:rsidR="00DB4ED0" w:rsidRPr="00353A45" w:rsidRDefault="00DB4ED0" w:rsidP="00353A45">
      <w:pPr>
        <w:pStyle w:val="3"/>
        <w:ind w:firstLine="811"/>
        <w:rPr>
          <w:b w:val="0"/>
          <w:bCs w:val="0"/>
          <w:sz w:val="28"/>
          <w:szCs w:val="28"/>
        </w:rPr>
      </w:pPr>
    </w:p>
    <w:p w:rsidR="00353A45" w:rsidRPr="00353A45" w:rsidRDefault="00353A45" w:rsidP="00353A45">
      <w:pPr>
        <w:pStyle w:val="3"/>
        <w:ind w:firstLine="811"/>
        <w:jc w:val="center"/>
        <w:rPr>
          <w:sz w:val="28"/>
          <w:szCs w:val="28"/>
        </w:rPr>
      </w:pPr>
      <w:r w:rsidRPr="00353A45">
        <w:rPr>
          <w:sz w:val="28"/>
          <w:szCs w:val="28"/>
        </w:rPr>
        <w:t>РЕШИЛ:</w:t>
      </w:r>
    </w:p>
    <w:p w:rsidR="00353A45" w:rsidRPr="00353A45" w:rsidRDefault="00353A45" w:rsidP="00353A45">
      <w:pPr>
        <w:pStyle w:val="3"/>
        <w:ind w:firstLine="811"/>
        <w:jc w:val="center"/>
        <w:rPr>
          <w:b w:val="0"/>
          <w:sz w:val="28"/>
          <w:szCs w:val="28"/>
        </w:rPr>
      </w:pPr>
    </w:p>
    <w:p w:rsidR="00353A45" w:rsidRPr="00353A45" w:rsidRDefault="005A367F" w:rsidP="005A367F">
      <w:pPr>
        <w:pStyle w:val="3"/>
        <w:spacing w:line="288" w:lineRule="auto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53A45" w:rsidRPr="00353A45">
        <w:rPr>
          <w:b w:val="0"/>
          <w:sz w:val="28"/>
          <w:szCs w:val="28"/>
        </w:rPr>
        <w:t>1. Установить  и ввести в действие  на территории  Остаповского сельского  поселения земельный налог, порядок и сроки уплаты налога за земли, находящиеся в пределах границ  Остаповского сельского поселения.</w:t>
      </w:r>
      <w:r w:rsidR="00353A45" w:rsidRPr="00353A45">
        <w:rPr>
          <w:sz w:val="28"/>
          <w:szCs w:val="28"/>
        </w:rPr>
        <w:t xml:space="preserve"> </w:t>
      </w:r>
    </w:p>
    <w:p w:rsidR="00353A45" w:rsidRPr="00353A45" w:rsidRDefault="00353A45" w:rsidP="0006388A">
      <w:pPr>
        <w:pStyle w:val="3"/>
        <w:spacing w:line="288" w:lineRule="auto"/>
        <w:ind w:firstLine="284"/>
        <w:rPr>
          <w:b w:val="0"/>
          <w:sz w:val="28"/>
          <w:szCs w:val="28"/>
        </w:rPr>
      </w:pPr>
      <w:r w:rsidRPr="00353A45">
        <w:rPr>
          <w:b w:val="0"/>
          <w:sz w:val="28"/>
          <w:szCs w:val="28"/>
        </w:rPr>
        <w:t xml:space="preserve">2. </w:t>
      </w:r>
      <w:r w:rsidR="005A367F">
        <w:rPr>
          <w:b w:val="0"/>
          <w:sz w:val="28"/>
          <w:szCs w:val="28"/>
        </w:rPr>
        <w:t xml:space="preserve"> </w:t>
      </w:r>
      <w:r w:rsidRPr="00353A45">
        <w:rPr>
          <w:b w:val="0"/>
          <w:sz w:val="28"/>
          <w:szCs w:val="28"/>
        </w:rPr>
        <w:t>Установить налоговые ставки в следующих размерах:</w:t>
      </w:r>
    </w:p>
    <w:p w:rsidR="00E60DDE" w:rsidRDefault="0030303B" w:rsidP="0006388A">
      <w:pPr>
        <w:spacing w:after="0" w:line="288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3A45">
        <w:rPr>
          <w:rFonts w:ascii="Times New Roman" w:hAnsi="Times New Roman"/>
          <w:sz w:val="28"/>
          <w:szCs w:val="28"/>
        </w:rPr>
        <w:t>2.1</w:t>
      </w:r>
      <w:r w:rsidR="00E60DDE">
        <w:rPr>
          <w:rFonts w:ascii="Times New Roman" w:hAnsi="Times New Roman"/>
          <w:sz w:val="28"/>
          <w:szCs w:val="28"/>
        </w:rPr>
        <w:t>.</w:t>
      </w:r>
      <w:r w:rsidR="00353A45">
        <w:rPr>
          <w:rFonts w:ascii="Times New Roman" w:hAnsi="Times New Roman"/>
          <w:sz w:val="28"/>
          <w:szCs w:val="28"/>
        </w:rPr>
        <w:t xml:space="preserve"> </w:t>
      </w:r>
      <w:r w:rsidR="00353A45" w:rsidRPr="00353A45">
        <w:rPr>
          <w:rFonts w:ascii="Times New Roman" w:hAnsi="Times New Roman"/>
          <w:sz w:val="28"/>
          <w:szCs w:val="28"/>
        </w:rPr>
        <w:t xml:space="preserve"> 0,3 </w:t>
      </w:r>
      <w:r w:rsidR="00353A45">
        <w:rPr>
          <w:rFonts w:ascii="Times New Roman" w:hAnsi="Times New Roman"/>
          <w:sz w:val="28"/>
          <w:szCs w:val="28"/>
        </w:rPr>
        <w:t>%</w:t>
      </w:r>
      <w:r w:rsidR="00353A45" w:rsidRPr="00353A45">
        <w:rPr>
          <w:rFonts w:ascii="Times New Roman" w:hAnsi="Times New Roman"/>
          <w:sz w:val="28"/>
          <w:szCs w:val="28"/>
        </w:rPr>
        <w:t xml:space="preserve"> в отношении земельных участков:</w:t>
      </w:r>
    </w:p>
    <w:p w:rsidR="00353A45" w:rsidRDefault="005A367F" w:rsidP="0006388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3A45" w:rsidRPr="00353A45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</w:t>
      </w:r>
      <w:r w:rsidR="00353A45">
        <w:rPr>
          <w:rFonts w:ascii="Times New Roman" w:hAnsi="Times New Roman"/>
          <w:sz w:val="28"/>
          <w:szCs w:val="28"/>
        </w:rPr>
        <w:t>енного использования в поселении</w:t>
      </w:r>
      <w:r w:rsidR="00353A45" w:rsidRPr="00353A45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353A45" w:rsidRDefault="005A367F" w:rsidP="0006388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53A45" w:rsidRPr="00353A45">
        <w:rPr>
          <w:rFonts w:ascii="Times New Roman" w:hAnsi="Times New Roman"/>
          <w:sz w:val="28"/>
          <w:szCs w:val="28"/>
        </w:rPr>
        <w:t>занятых</w:t>
      </w:r>
      <w:proofErr w:type="gramEnd"/>
      <w:r w:rsidR="00353A45" w:rsidRPr="00353A45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3A45" w:rsidRDefault="005A367F" w:rsidP="0006388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38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3A45" w:rsidRPr="00353A45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="00353A45" w:rsidRPr="00353A45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53A45" w:rsidRPr="00353A45" w:rsidRDefault="005A367F" w:rsidP="0006388A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53A45" w:rsidRPr="00353A45">
        <w:rPr>
          <w:rFonts w:ascii="Times New Roman" w:hAnsi="Times New Roman"/>
          <w:sz w:val="28"/>
          <w:szCs w:val="28"/>
        </w:rPr>
        <w:t xml:space="preserve">     </w:t>
      </w:r>
      <w:r w:rsidR="00353A45">
        <w:rPr>
          <w:rFonts w:ascii="Times New Roman" w:hAnsi="Times New Roman"/>
          <w:sz w:val="28"/>
          <w:szCs w:val="28"/>
        </w:rPr>
        <w:t>2.2</w:t>
      </w:r>
      <w:r w:rsidR="00E60DDE">
        <w:rPr>
          <w:rFonts w:ascii="Times New Roman" w:hAnsi="Times New Roman"/>
          <w:sz w:val="28"/>
          <w:szCs w:val="28"/>
        </w:rPr>
        <w:t>.</w:t>
      </w:r>
      <w:r w:rsidR="00353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3A45">
        <w:rPr>
          <w:rFonts w:ascii="Times New Roman" w:hAnsi="Times New Roman"/>
          <w:sz w:val="28"/>
          <w:szCs w:val="28"/>
        </w:rPr>
        <w:t xml:space="preserve"> 0,2 %</w:t>
      </w:r>
      <w:r w:rsidR="00353A45" w:rsidRPr="00353A45">
        <w:rPr>
          <w:rFonts w:ascii="Times New Roman" w:hAnsi="Times New Roman"/>
          <w:sz w:val="28"/>
          <w:szCs w:val="28"/>
        </w:rPr>
        <w:t xml:space="preserve"> в отношении земельных участков  объектов  образования:</w:t>
      </w:r>
    </w:p>
    <w:p w:rsidR="00353A45" w:rsidRPr="00353A45" w:rsidRDefault="00353A45" w:rsidP="0006388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53A45">
        <w:rPr>
          <w:rFonts w:ascii="Times New Roman" w:hAnsi="Times New Roman"/>
          <w:sz w:val="28"/>
          <w:szCs w:val="28"/>
        </w:rPr>
        <w:t xml:space="preserve"> -   Муниципальное дошкольное  образовательное учреждение  </w:t>
      </w:r>
      <w:proofErr w:type="spellStart"/>
      <w:r w:rsidRPr="00353A45">
        <w:rPr>
          <w:rFonts w:ascii="Times New Roman" w:hAnsi="Times New Roman"/>
          <w:sz w:val="28"/>
          <w:szCs w:val="28"/>
        </w:rPr>
        <w:t>Остаповский</w:t>
      </w:r>
      <w:proofErr w:type="spellEnd"/>
      <w:r w:rsidRPr="00353A45">
        <w:rPr>
          <w:rFonts w:ascii="Times New Roman" w:hAnsi="Times New Roman"/>
          <w:sz w:val="28"/>
          <w:szCs w:val="28"/>
        </w:rPr>
        <w:t xml:space="preserve"> детский сад «Теремок»</w:t>
      </w:r>
      <w:r>
        <w:rPr>
          <w:rFonts w:ascii="Times New Roman" w:hAnsi="Times New Roman"/>
          <w:sz w:val="28"/>
          <w:szCs w:val="28"/>
        </w:rPr>
        <w:t>;</w:t>
      </w:r>
    </w:p>
    <w:p w:rsidR="00353A45" w:rsidRPr="00353A45" w:rsidRDefault="00353A45" w:rsidP="0006388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53A45">
        <w:rPr>
          <w:rFonts w:ascii="Times New Roman" w:hAnsi="Times New Roman"/>
          <w:sz w:val="28"/>
          <w:szCs w:val="28"/>
        </w:rPr>
        <w:lastRenderedPageBreak/>
        <w:t xml:space="preserve">- Муниципальное казенное образовательное  учреждение </w:t>
      </w:r>
      <w:proofErr w:type="spellStart"/>
      <w:r w:rsidRPr="00353A45">
        <w:rPr>
          <w:rFonts w:ascii="Times New Roman" w:hAnsi="Times New Roman"/>
          <w:sz w:val="28"/>
          <w:szCs w:val="28"/>
        </w:rPr>
        <w:t>Милюковская</w:t>
      </w:r>
      <w:proofErr w:type="spellEnd"/>
      <w:r w:rsidRPr="00353A45">
        <w:rPr>
          <w:rFonts w:ascii="Times New Roman" w:hAnsi="Times New Roman"/>
          <w:sz w:val="28"/>
          <w:szCs w:val="28"/>
        </w:rPr>
        <w:t xml:space="preserve"> основная общеобразовательная  школа</w:t>
      </w:r>
      <w:r>
        <w:rPr>
          <w:rFonts w:ascii="Times New Roman" w:hAnsi="Times New Roman"/>
          <w:sz w:val="28"/>
          <w:szCs w:val="28"/>
        </w:rPr>
        <w:t>;</w:t>
      </w:r>
    </w:p>
    <w:p w:rsidR="00353A45" w:rsidRPr="00353A45" w:rsidRDefault="00353A45" w:rsidP="0006388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53A45">
        <w:rPr>
          <w:rFonts w:ascii="Times New Roman" w:hAnsi="Times New Roman"/>
          <w:sz w:val="28"/>
          <w:szCs w:val="28"/>
        </w:rPr>
        <w:t xml:space="preserve">- Муниципальное казенное образовательное  учреждение </w:t>
      </w:r>
      <w:proofErr w:type="spellStart"/>
      <w:r w:rsidRPr="00353A45">
        <w:rPr>
          <w:rFonts w:ascii="Times New Roman" w:hAnsi="Times New Roman"/>
          <w:sz w:val="28"/>
          <w:szCs w:val="28"/>
        </w:rPr>
        <w:t>Клочковская</w:t>
      </w:r>
      <w:proofErr w:type="spellEnd"/>
      <w:r w:rsidRPr="00353A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начальная</w:t>
      </w:r>
      <w:r w:rsidRPr="00353A45">
        <w:rPr>
          <w:rFonts w:ascii="Times New Roman" w:hAnsi="Times New Roman"/>
          <w:sz w:val="28"/>
          <w:szCs w:val="28"/>
        </w:rPr>
        <w:t xml:space="preserve">  школа,</w:t>
      </w:r>
    </w:p>
    <w:p w:rsidR="00353A45" w:rsidRPr="00353A45" w:rsidRDefault="00353A45" w:rsidP="0006388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53A45">
        <w:rPr>
          <w:rFonts w:ascii="Times New Roman" w:hAnsi="Times New Roman"/>
          <w:sz w:val="28"/>
          <w:szCs w:val="28"/>
        </w:rPr>
        <w:t xml:space="preserve">- Муниципальное казенное образовательное  учреждение </w:t>
      </w:r>
      <w:proofErr w:type="spellStart"/>
      <w:r w:rsidRPr="00353A45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353A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начальная школа</w:t>
      </w:r>
      <w:r w:rsidRPr="00353A45">
        <w:rPr>
          <w:rFonts w:ascii="Times New Roman" w:hAnsi="Times New Roman"/>
          <w:sz w:val="28"/>
          <w:szCs w:val="28"/>
        </w:rPr>
        <w:t>.</w:t>
      </w:r>
    </w:p>
    <w:p w:rsidR="00353A45" w:rsidRDefault="0030303B" w:rsidP="0006388A">
      <w:pPr>
        <w:pStyle w:val="3"/>
        <w:spacing w:line="288" w:lineRule="auto"/>
        <w:ind w:firstLine="0"/>
        <w:rPr>
          <w:b w:val="0"/>
          <w:bCs w:val="0"/>
          <w:sz w:val="16"/>
          <w:szCs w:val="16"/>
        </w:rPr>
      </w:pPr>
      <w:r>
        <w:rPr>
          <w:b w:val="0"/>
          <w:bCs w:val="0"/>
          <w:sz w:val="28"/>
          <w:szCs w:val="28"/>
        </w:rPr>
        <w:t xml:space="preserve">   </w:t>
      </w:r>
      <w:r w:rsidR="00353A45">
        <w:rPr>
          <w:b w:val="0"/>
          <w:bCs w:val="0"/>
          <w:sz w:val="28"/>
          <w:szCs w:val="28"/>
        </w:rPr>
        <w:t>2.3</w:t>
      </w:r>
      <w:r w:rsidR="00E60DDE">
        <w:rPr>
          <w:b w:val="0"/>
          <w:bCs w:val="0"/>
          <w:sz w:val="28"/>
          <w:szCs w:val="28"/>
        </w:rPr>
        <w:t>.</w:t>
      </w:r>
      <w:r w:rsidR="00353A45" w:rsidRPr="00353A45">
        <w:rPr>
          <w:b w:val="0"/>
          <w:bCs w:val="0"/>
          <w:sz w:val="28"/>
          <w:szCs w:val="28"/>
        </w:rPr>
        <w:t xml:space="preserve"> 1,5 </w:t>
      </w:r>
      <w:r w:rsidR="00353A45">
        <w:rPr>
          <w:b w:val="0"/>
          <w:bCs w:val="0"/>
          <w:sz w:val="28"/>
          <w:szCs w:val="28"/>
        </w:rPr>
        <w:t>%</w:t>
      </w:r>
      <w:r w:rsidR="00353A45" w:rsidRPr="00353A45">
        <w:rPr>
          <w:b w:val="0"/>
          <w:bCs w:val="0"/>
          <w:sz w:val="28"/>
          <w:szCs w:val="28"/>
        </w:rPr>
        <w:t xml:space="preserve"> в отношении прочих земельных участков.</w:t>
      </w:r>
    </w:p>
    <w:p w:rsidR="0006388A" w:rsidRPr="0006388A" w:rsidRDefault="0006388A" w:rsidP="0006388A">
      <w:pPr>
        <w:pStyle w:val="3"/>
        <w:spacing w:line="288" w:lineRule="auto"/>
        <w:ind w:firstLine="0"/>
        <w:rPr>
          <w:b w:val="0"/>
          <w:bCs w:val="0"/>
          <w:sz w:val="16"/>
          <w:szCs w:val="16"/>
        </w:rPr>
      </w:pPr>
    </w:p>
    <w:p w:rsidR="00353A45" w:rsidRDefault="00353A45" w:rsidP="005A367F">
      <w:pPr>
        <w:spacing w:after="0" w:line="288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3A45">
        <w:rPr>
          <w:rFonts w:ascii="Times New Roman" w:hAnsi="Times New Roman"/>
          <w:sz w:val="28"/>
          <w:szCs w:val="28"/>
        </w:rPr>
        <w:t>3. Установить, что для организаций и физических лиц, имеющих в собственности земельные участки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3A45">
        <w:rPr>
          <w:rFonts w:ascii="Times New Roman" w:hAnsi="Times New Roman"/>
          <w:sz w:val="28"/>
          <w:szCs w:val="28"/>
        </w:rPr>
        <w:t xml:space="preserve">являющиеся объектом налогообложения на территории </w:t>
      </w:r>
      <w:r w:rsidRPr="00353A45">
        <w:rPr>
          <w:rFonts w:ascii="Times New Roman" w:hAnsi="Times New Roman"/>
          <w:bCs/>
          <w:sz w:val="28"/>
          <w:szCs w:val="28"/>
        </w:rPr>
        <w:t>Остаповского сельского  поселения</w:t>
      </w:r>
      <w:r w:rsidRPr="00353A45">
        <w:rPr>
          <w:rFonts w:ascii="Times New Roman" w:hAnsi="Times New Roman"/>
          <w:b/>
          <w:sz w:val="28"/>
          <w:szCs w:val="28"/>
        </w:rPr>
        <w:t xml:space="preserve">, </w:t>
      </w:r>
      <w:r w:rsidRPr="00353A45">
        <w:rPr>
          <w:rFonts w:ascii="Times New Roman" w:hAnsi="Times New Roman"/>
          <w:sz w:val="28"/>
          <w:szCs w:val="28"/>
        </w:rPr>
        <w:t>льготы, установленные в соответствии со ст. 395 Налогового кодекса Российской Федерации  действуют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353A45" w:rsidRDefault="00353A45" w:rsidP="00353A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A45">
        <w:rPr>
          <w:rFonts w:ascii="Times New Roman" w:hAnsi="Times New Roman"/>
          <w:b/>
          <w:sz w:val="28"/>
          <w:szCs w:val="28"/>
        </w:rPr>
        <w:t>Освободить от уплаты земельного налога следующие категории налогоплательщиков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3A45" w:rsidRPr="005A367F" w:rsidRDefault="005A367F" w:rsidP="005A367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  </w:t>
      </w:r>
      <w:r w:rsidR="00353A45" w:rsidRPr="005A367F">
        <w:rPr>
          <w:rFonts w:ascii="Times New Roman" w:hAnsi="Times New Roman"/>
          <w:sz w:val="28"/>
          <w:szCs w:val="28"/>
        </w:rPr>
        <w:t>Инвалидов, имеющих 3 степень ограничения способностей  к трудовой деятельности, а также лиц, имеющих 1 и 2  группы инвалидности, установленную до 01.01.2004 года без вынесения заключения о степени ограничения способности к трудовой деятельности.</w:t>
      </w:r>
    </w:p>
    <w:p w:rsidR="00353A45" w:rsidRDefault="00267E52" w:rsidP="005A367F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67F">
        <w:rPr>
          <w:rFonts w:ascii="Times New Roman" w:hAnsi="Times New Roman"/>
          <w:sz w:val="28"/>
          <w:szCs w:val="28"/>
        </w:rPr>
        <w:t xml:space="preserve">2)   </w:t>
      </w:r>
      <w:r w:rsidR="0030303B">
        <w:rPr>
          <w:rFonts w:ascii="Times New Roman" w:hAnsi="Times New Roman"/>
          <w:sz w:val="28"/>
          <w:szCs w:val="28"/>
        </w:rPr>
        <w:t>Инвалидов детства.</w:t>
      </w:r>
    </w:p>
    <w:p w:rsidR="0030303B" w:rsidRDefault="00267E52" w:rsidP="005A367F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367F">
        <w:rPr>
          <w:rFonts w:ascii="Times New Roman" w:hAnsi="Times New Roman"/>
          <w:sz w:val="28"/>
          <w:szCs w:val="28"/>
        </w:rPr>
        <w:t xml:space="preserve">3) </w:t>
      </w:r>
      <w:r w:rsidR="0030303B">
        <w:rPr>
          <w:rFonts w:ascii="Times New Roman" w:hAnsi="Times New Roman"/>
          <w:sz w:val="28"/>
          <w:szCs w:val="28"/>
        </w:rPr>
        <w:t>Ветеранов и инвалидов Великой Отечественной войны, а также ветеранов и инвалидов боевых  действий.</w:t>
      </w:r>
    </w:p>
    <w:p w:rsidR="0030303B" w:rsidRDefault="005A367F" w:rsidP="005A367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4) </w:t>
      </w:r>
      <w:r w:rsidR="0030303B">
        <w:rPr>
          <w:rFonts w:ascii="Times New Roman" w:hAnsi="Times New Roman"/>
          <w:sz w:val="28"/>
          <w:szCs w:val="28"/>
        </w:rPr>
        <w:t>Физических лиц, подвергшихся воздействию радиации вследствие катастрофы на Чернобыльской АЭС, получивших или перенесших лучевую болезнь или ставших инвалидами в результате испытаний, связанных с любыми видами ядерных установок.</w:t>
      </w:r>
    </w:p>
    <w:p w:rsidR="0030303B" w:rsidRPr="005A367F" w:rsidRDefault="0030303B" w:rsidP="00267E5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A367F">
        <w:rPr>
          <w:rFonts w:ascii="Times New Roman" w:hAnsi="Times New Roman"/>
          <w:sz w:val="28"/>
          <w:szCs w:val="28"/>
        </w:rPr>
        <w:t>Земельные участки, занимаемые объектами, находящимися на балансе администрации сельского поселения и используемые для выполнения возложенных на нее полномочий.</w:t>
      </w:r>
    </w:p>
    <w:p w:rsidR="0030303B" w:rsidRDefault="005A367F" w:rsidP="00267E52">
      <w:pPr>
        <w:pStyle w:val="a5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303B">
        <w:rPr>
          <w:rFonts w:ascii="Times New Roman" w:hAnsi="Times New Roman"/>
          <w:sz w:val="28"/>
          <w:szCs w:val="28"/>
        </w:rPr>
        <w:t>Учреждения культуры в отношении земельных участков, используемых ими для осуществления уставной</w:t>
      </w:r>
      <w:r w:rsidR="0030303B">
        <w:rPr>
          <w:rFonts w:ascii="Times New Roman" w:hAnsi="Times New Roman"/>
          <w:sz w:val="28"/>
          <w:szCs w:val="28"/>
        </w:rPr>
        <w:tab/>
        <w:t xml:space="preserve"> деятельности по оказанию услуг.</w:t>
      </w:r>
    </w:p>
    <w:p w:rsidR="0006388A" w:rsidRDefault="0006388A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74EE7" w:rsidRDefault="005A367F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E52">
        <w:rPr>
          <w:rFonts w:ascii="Times New Roman" w:hAnsi="Times New Roman"/>
          <w:sz w:val="28"/>
          <w:szCs w:val="28"/>
        </w:rPr>
        <w:t xml:space="preserve">  </w:t>
      </w:r>
      <w:r w:rsidR="0030303B">
        <w:rPr>
          <w:rFonts w:ascii="Times New Roman" w:hAnsi="Times New Roman"/>
          <w:sz w:val="28"/>
          <w:szCs w:val="28"/>
        </w:rPr>
        <w:t>4.</w:t>
      </w:r>
      <w:r w:rsidR="00574EE7">
        <w:rPr>
          <w:rFonts w:ascii="Times New Roman" w:hAnsi="Times New Roman"/>
          <w:sz w:val="28"/>
          <w:szCs w:val="28"/>
        </w:rPr>
        <w:t xml:space="preserve"> </w:t>
      </w:r>
      <w:r w:rsidR="00303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303B">
        <w:rPr>
          <w:rFonts w:ascii="Times New Roman" w:hAnsi="Times New Roman"/>
          <w:sz w:val="28"/>
          <w:szCs w:val="28"/>
        </w:rPr>
        <w:t>Физические лица, уплачивающие налог на основании нало</w:t>
      </w:r>
      <w:r w:rsidR="00E60DDE">
        <w:rPr>
          <w:rFonts w:ascii="Times New Roman" w:hAnsi="Times New Roman"/>
          <w:sz w:val="28"/>
          <w:szCs w:val="28"/>
        </w:rPr>
        <w:t xml:space="preserve">гового </w:t>
      </w:r>
      <w:r w:rsidR="00574EE7">
        <w:rPr>
          <w:rFonts w:ascii="Times New Roman" w:hAnsi="Times New Roman"/>
          <w:sz w:val="28"/>
          <w:szCs w:val="28"/>
        </w:rPr>
        <w:t xml:space="preserve">    </w:t>
      </w:r>
      <w:proofErr w:type="gramEnd"/>
    </w:p>
    <w:p w:rsidR="0006388A" w:rsidRDefault="00E60DDE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уведомления, в течение</w:t>
      </w:r>
      <w:r w:rsidR="0030303B">
        <w:rPr>
          <w:rFonts w:ascii="Times New Roman" w:hAnsi="Times New Roman"/>
          <w:sz w:val="28"/>
          <w:szCs w:val="28"/>
        </w:rPr>
        <w:t xml:space="preserve"> налогового периода уплачивают</w:t>
      </w:r>
      <w:r w:rsidR="005410C0">
        <w:rPr>
          <w:rFonts w:ascii="Times New Roman" w:hAnsi="Times New Roman"/>
          <w:sz w:val="28"/>
          <w:szCs w:val="28"/>
        </w:rPr>
        <w:t xml:space="preserve"> земельный налог до 01 октября года, следующего за годом, за который исчислен налог.</w:t>
      </w:r>
    </w:p>
    <w:p w:rsidR="00574EE7" w:rsidRPr="00574EE7" w:rsidRDefault="00574EE7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410C0" w:rsidRDefault="005A367F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E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410C0">
        <w:rPr>
          <w:rFonts w:ascii="Times New Roman" w:hAnsi="Times New Roman"/>
          <w:sz w:val="28"/>
          <w:szCs w:val="28"/>
        </w:rPr>
        <w:t xml:space="preserve">5. </w:t>
      </w:r>
      <w:r w:rsidR="008D0BA2">
        <w:rPr>
          <w:rFonts w:ascii="Times New Roman" w:hAnsi="Times New Roman"/>
          <w:sz w:val="28"/>
          <w:szCs w:val="28"/>
        </w:rPr>
        <w:t>Организации и физические лица, являющиеся индивидуальными предпринимателями, уплачивают налог в срок – 01 февраля включительно года, следующего за истекшим налоговым периодом.</w:t>
      </w:r>
    </w:p>
    <w:p w:rsidR="00574EE7" w:rsidRPr="00574EE7" w:rsidRDefault="00574EE7" w:rsidP="0006388A">
      <w:pPr>
        <w:pStyle w:val="a5"/>
        <w:spacing w:after="12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74EE7" w:rsidRDefault="00267E52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367F">
        <w:rPr>
          <w:rFonts w:ascii="Times New Roman" w:hAnsi="Times New Roman"/>
          <w:sz w:val="28"/>
          <w:szCs w:val="28"/>
        </w:rPr>
        <w:t xml:space="preserve">  </w:t>
      </w:r>
      <w:r w:rsidR="005410C0">
        <w:rPr>
          <w:rFonts w:ascii="Times New Roman" w:hAnsi="Times New Roman"/>
          <w:sz w:val="28"/>
          <w:szCs w:val="28"/>
        </w:rPr>
        <w:t xml:space="preserve">6. </w:t>
      </w:r>
      <w:r w:rsidR="00574EE7">
        <w:rPr>
          <w:rFonts w:ascii="Times New Roman" w:hAnsi="Times New Roman"/>
          <w:sz w:val="28"/>
          <w:szCs w:val="28"/>
        </w:rPr>
        <w:t xml:space="preserve"> </w:t>
      </w:r>
      <w:r w:rsidR="005410C0">
        <w:rPr>
          <w:rFonts w:ascii="Times New Roman" w:hAnsi="Times New Roman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</w:t>
      </w:r>
    </w:p>
    <w:p w:rsidR="005410C0" w:rsidRDefault="005410C0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такое право, в налоговый орга</w:t>
      </w:r>
      <w:r w:rsidR="00DB4ED0">
        <w:rPr>
          <w:rFonts w:ascii="Times New Roman" w:hAnsi="Times New Roman"/>
          <w:sz w:val="28"/>
          <w:szCs w:val="28"/>
        </w:rPr>
        <w:t>н по месту нахождения земельного участка, признаваемого объектом налогообложения.</w:t>
      </w:r>
    </w:p>
    <w:p w:rsidR="00574EE7" w:rsidRPr="00574EE7" w:rsidRDefault="00574EE7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574EE7" w:rsidRDefault="005A367F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267E52">
        <w:rPr>
          <w:rFonts w:ascii="Times New Roman" w:hAnsi="Times New Roman"/>
          <w:sz w:val="28"/>
          <w:szCs w:val="28"/>
        </w:rPr>
        <w:t xml:space="preserve">  </w:t>
      </w:r>
      <w:r w:rsidR="00DB4ED0">
        <w:rPr>
          <w:rFonts w:ascii="Times New Roman" w:hAnsi="Times New Roman"/>
          <w:sz w:val="28"/>
          <w:szCs w:val="28"/>
        </w:rPr>
        <w:t xml:space="preserve">7. </w:t>
      </w:r>
      <w:r w:rsidR="00574EE7">
        <w:rPr>
          <w:rFonts w:ascii="Times New Roman" w:hAnsi="Times New Roman"/>
          <w:sz w:val="28"/>
          <w:szCs w:val="28"/>
        </w:rPr>
        <w:t xml:space="preserve"> </w:t>
      </w:r>
      <w:r w:rsidR="00DB4ED0">
        <w:rPr>
          <w:rFonts w:ascii="Times New Roman" w:hAnsi="Times New Roman"/>
          <w:sz w:val="28"/>
          <w:szCs w:val="28"/>
        </w:rPr>
        <w:t xml:space="preserve">По результатам проведения государственной кадастровой оценки земель, кадастровая стоимость земельных участков по состоянию на 01 января календарного года подлежит доведению до сведения налогоплательщиков </w:t>
      </w:r>
    </w:p>
    <w:p w:rsidR="00DB4ED0" w:rsidRDefault="00DB4ED0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опубликования (обнародования) </w:t>
      </w:r>
      <w:r w:rsidR="00574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01 марта указанного года.</w:t>
      </w:r>
    </w:p>
    <w:p w:rsidR="00574EE7" w:rsidRPr="00574EE7" w:rsidRDefault="00574EE7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B4ED0" w:rsidRDefault="00267E52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367F">
        <w:rPr>
          <w:rFonts w:ascii="Times New Roman" w:hAnsi="Times New Roman"/>
          <w:sz w:val="28"/>
          <w:szCs w:val="28"/>
        </w:rPr>
        <w:t xml:space="preserve">  </w:t>
      </w:r>
      <w:r w:rsidR="00DB4ED0">
        <w:rPr>
          <w:rFonts w:ascii="Times New Roman" w:hAnsi="Times New Roman"/>
          <w:sz w:val="28"/>
          <w:szCs w:val="28"/>
        </w:rPr>
        <w:t>8. Признать утратившим силу решение Совета Остаповского сельского поселения от 26 ноября 2013 г. №41 «Об установлении земельного налога».</w:t>
      </w:r>
    </w:p>
    <w:p w:rsidR="00574EE7" w:rsidRPr="00574EE7" w:rsidRDefault="00574EE7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B4ED0" w:rsidRDefault="005A367F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67E52">
        <w:rPr>
          <w:rFonts w:ascii="Times New Roman" w:hAnsi="Times New Roman"/>
          <w:sz w:val="28"/>
          <w:szCs w:val="28"/>
        </w:rPr>
        <w:t xml:space="preserve">  </w:t>
      </w:r>
      <w:r w:rsidR="00DB4ED0">
        <w:rPr>
          <w:rFonts w:ascii="Times New Roman" w:hAnsi="Times New Roman"/>
          <w:sz w:val="28"/>
          <w:szCs w:val="28"/>
        </w:rPr>
        <w:t>9. Настоящее решение опубликовать на официальном сайте администрации, в «Вестнике Остаповского сельского поселения» и обнародовать в общедоступных местах Остаповского сельского поселения.</w:t>
      </w:r>
    </w:p>
    <w:p w:rsidR="00574EE7" w:rsidRPr="00574EE7" w:rsidRDefault="00574EE7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DB4ED0" w:rsidRPr="00353A45" w:rsidRDefault="00267E52" w:rsidP="0006388A">
      <w:pPr>
        <w:pStyle w:val="a5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A367F">
        <w:rPr>
          <w:rFonts w:ascii="Times New Roman" w:hAnsi="Times New Roman"/>
          <w:sz w:val="28"/>
          <w:szCs w:val="28"/>
        </w:rPr>
        <w:t xml:space="preserve"> </w:t>
      </w:r>
      <w:r w:rsidR="00DB4ED0">
        <w:rPr>
          <w:rFonts w:ascii="Times New Roman" w:hAnsi="Times New Roman"/>
          <w:sz w:val="28"/>
          <w:szCs w:val="28"/>
        </w:rPr>
        <w:t xml:space="preserve">10. </w:t>
      </w:r>
      <w:r w:rsidR="00574EE7">
        <w:rPr>
          <w:rFonts w:ascii="Times New Roman" w:hAnsi="Times New Roman"/>
          <w:sz w:val="28"/>
          <w:szCs w:val="28"/>
        </w:rPr>
        <w:t xml:space="preserve"> </w:t>
      </w:r>
      <w:r w:rsidR="00DB4ED0">
        <w:rPr>
          <w:rFonts w:ascii="Times New Roman" w:hAnsi="Times New Roman"/>
          <w:sz w:val="28"/>
          <w:szCs w:val="28"/>
        </w:rPr>
        <w:t>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353A45" w:rsidRPr="00353A45" w:rsidRDefault="00353A45" w:rsidP="0006388A">
      <w:pPr>
        <w:spacing w:after="0" w:line="288" w:lineRule="auto"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353A45" w:rsidRDefault="00353A45" w:rsidP="0006388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3A45" w:rsidRDefault="00353A45" w:rsidP="0006388A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2E0" w:rsidRDefault="002662E0" w:rsidP="002662E0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62E0" w:rsidRDefault="002662E0" w:rsidP="00266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Остаповского сельского поселения,</w:t>
      </w:r>
    </w:p>
    <w:p w:rsidR="002662E0" w:rsidRDefault="002662E0" w:rsidP="002662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Остаповского </w:t>
      </w:r>
    </w:p>
    <w:p w:rsidR="002662E0" w:rsidRDefault="00E60DDE" w:rsidP="002662E0"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662E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2E0">
        <w:rPr>
          <w:rFonts w:ascii="Times New Roman" w:hAnsi="Times New Roman" w:cs="Times New Roman"/>
          <w:sz w:val="28"/>
          <w:szCs w:val="28"/>
        </w:rPr>
        <w:t xml:space="preserve">            С.Ю. </w:t>
      </w:r>
      <w:proofErr w:type="spellStart"/>
      <w:r w:rsidR="002662E0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</w:p>
    <w:p w:rsidR="002662E0" w:rsidRDefault="002662E0" w:rsidP="002662E0"/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E0" w:rsidRDefault="002662E0" w:rsidP="002662E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09" w:rsidRDefault="00B74F09"/>
    <w:sectPr w:rsidR="00B74F09" w:rsidSect="00574E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1161"/>
    <w:multiLevelType w:val="hybridMultilevel"/>
    <w:tmpl w:val="9C6EA55A"/>
    <w:lvl w:ilvl="0" w:tplc="34C4C01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677529"/>
    <w:multiLevelType w:val="hybridMultilevel"/>
    <w:tmpl w:val="80141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E0"/>
    <w:rsid w:val="0006388A"/>
    <w:rsid w:val="002662E0"/>
    <w:rsid w:val="00267E52"/>
    <w:rsid w:val="0030303B"/>
    <w:rsid w:val="00353A45"/>
    <w:rsid w:val="005410C0"/>
    <w:rsid w:val="00574EE7"/>
    <w:rsid w:val="005A367F"/>
    <w:rsid w:val="008D0BA2"/>
    <w:rsid w:val="00B74F09"/>
    <w:rsid w:val="00BF360E"/>
    <w:rsid w:val="00CF0001"/>
    <w:rsid w:val="00DB4ED0"/>
    <w:rsid w:val="00E6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6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2662E0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semiHidden/>
    <w:rsid w:val="00266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53A4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53A45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353A4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53A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53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88168-8389-4AAE-BF32-C8587899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7</cp:revision>
  <cp:lastPrinted>2014-11-12T10:25:00Z</cp:lastPrinted>
  <dcterms:created xsi:type="dcterms:W3CDTF">2014-11-12T04:25:00Z</dcterms:created>
  <dcterms:modified xsi:type="dcterms:W3CDTF">2014-11-12T10:25:00Z</dcterms:modified>
</cp:coreProperties>
</file>